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C0" w:rsidRPr="00D72BFF" w:rsidRDefault="00FD58C0" w:rsidP="009D4761">
      <w:pPr>
        <w:spacing w:after="0"/>
        <w:ind w:left="0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 w:rsidRPr="00D72BFF">
        <w:rPr>
          <w:rFonts w:asciiTheme="majorHAnsi" w:hAnsiTheme="majorHAnsi" w:cs="Arial"/>
          <w:b/>
          <w:sz w:val="20"/>
          <w:szCs w:val="20"/>
        </w:rPr>
        <w:t xml:space="preserve">Annexe </w:t>
      </w:r>
      <w:r w:rsidR="000A656C">
        <w:rPr>
          <w:rFonts w:asciiTheme="majorHAnsi" w:hAnsiTheme="majorHAnsi" w:cs="Arial"/>
          <w:b/>
          <w:sz w:val="20"/>
          <w:szCs w:val="20"/>
        </w:rPr>
        <w:t>5</w:t>
      </w:r>
    </w:p>
    <w:p w:rsidR="00BF78B5" w:rsidRPr="00D72BFF" w:rsidRDefault="00BF78B5" w:rsidP="009D4761">
      <w:pPr>
        <w:spacing w:after="0"/>
        <w:ind w:left="0"/>
        <w:rPr>
          <w:rFonts w:asciiTheme="majorHAnsi" w:hAnsiTheme="majorHAnsi" w:cs="Arial"/>
          <w:b/>
          <w:sz w:val="20"/>
          <w:szCs w:val="20"/>
        </w:rPr>
      </w:pPr>
    </w:p>
    <w:p w:rsidR="00114C71" w:rsidRPr="00D72BFF" w:rsidRDefault="000A656C" w:rsidP="009D4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Trame pour la rédaction d’un projet EAC sur ACORA</w:t>
      </w:r>
    </w:p>
    <w:p w:rsidR="00834DA2" w:rsidRPr="000A656C" w:rsidRDefault="00834DA2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AA2474" w:rsidRDefault="00AA2474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  <w:r w:rsidRPr="000A656C">
        <w:rPr>
          <w:rFonts w:asciiTheme="majorHAnsi" w:hAnsiTheme="majorHAnsi" w:cs="Arial"/>
          <w:color w:val="333333"/>
        </w:rPr>
        <w:t>C’est sur la base des projets EAC déposés sur la plateforme ACORA avant le 31 mai 2018 (délai de rigueur) que sont étudiées les demandes de financement</w:t>
      </w:r>
      <w:r>
        <w:rPr>
          <w:rFonts w:asciiTheme="majorHAnsi" w:hAnsiTheme="majorHAnsi" w:cs="Arial"/>
          <w:color w:val="333333"/>
        </w:rPr>
        <w:t xml:space="preserve">. </w:t>
      </w:r>
      <w:r w:rsidR="00AA2474">
        <w:rPr>
          <w:rFonts w:asciiTheme="majorHAnsi" w:hAnsiTheme="majorHAnsi" w:cs="Arial"/>
          <w:color w:val="333333"/>
        </w:rPr>
        <w:t>Chaque</w:t>
      </w:r>
      <w:r>
        <w:rPr>
          <w:rFonts w:asciiTheme="majorHAnsi" w:hAnsiTheme="majorHAnsi" w:cs="Arial"/>
          <w:color w:val="333333"/>
        </w:rPr>
        <w:t xml:space="preserve"> fiche projet</w:t>
      </w:r>
      <w:r w:rsidR="00AA2474">
        <w:rPr>
          <w:rFonts w:asciiTheme="majorHAnsi" w:hAnsiTheme="majorHAnsi" w:cs="Arial"/>
          <w:color w:val="333333"/>
        </w:rPr>
        <w:t xml:space="preserve"> comporte</w:t>
      </w:r>
      <w:r>
        <w:rPr>
          <w:rFonts w:asciiTheme="majorHAnsi" w:hAnsiTheme="majorHAnsi" w:cs="Arial"/>
          <w:color w:val="333333"/>
        </w:rPr>
        <w:t xml:space="preserve"> 2 onglets : « </w:t>
      </w:r>
      <w:r w:rsidR="009D4761">
        <w:rPr>
          <w:rFonts w:asciiTheme="majorHAnsi" w:hAnsiTheme="majorHAnsi" w:cs="Arial"/>
          <w:color w:val="333333"/>
        </w:rPr>
        <w:t>Informations générales</w:t>
      </w:r>
      <w:r>
        <w:rPr>
          <w:rFonts w:asciiTheme="majorHAnsi" w:hAnsiTheme="majorHAnsi" w:cs="Arial"/>
          <w:color w:val="333333"/>
        </w:rPr>
        <w:t xml:space="preserve"> » et « Budget ». </w:t>
      </w:r>
    </w:p>
    <w:p w:rsidR="00AA2474" w:rsidRDefault="00AA2474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 xml:space="preserve">Les projets sont étudiés par les DSDEN, la DAAC et les conseillers de la DRAC Auvergne-Rhône-Alpes ou des conseils départementaux et régional, le cas échéant. </w:t>
      </w: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0A656C" w:rsidRPr="00EE00D4" w:rsidRDefault="000A656C" w:rsidP="00EE00D4">
      <w:pPr>
        <w:pBdr>
          <w:bottom w:val="single" w:sz="4" w:space="1" w:color="auto"/>
        </w:pBdr>
        <w:spacing w:after="0"/>
        <w:ind w:left="0"/>
        <w:jc w:val="both"/>
        <w:rPr>
          <w:rFonts w:asciiTheme="majorHAnsi" w:hAnsiTheme="majorHAnsi" w:cs="Arial"/>
          <w:b/>
          <w:smallCaps/>
          <w:color w:val="333333"/>
        </w:rPr>
      </w:pPr>
      <w:r w:rsidRPr="00EE00D4">
        <w:rPr>
          <w:rFonts w:asciiTheme="majorHAnsi" w:hAnsiTheme="majorHAnsi" w:cs="Arial"/>
          <w:b/>
          <w:smallCaps/>
          <w:color w:val="333333"/>
        </w:rPr>
        <w:t>Onglet « </w:t>
      </w:r>
      <w:r w:rsidR="009D4761" w:rsidRPr="00EE00D4">
        <w:rPr>
          <w:rFonts w:asciiTheme="majorHAnsi" w:hAnsiTheme="majorHAnsi" w:cs="Arial"/>
          <w:b/>
          <w:smallCaps/>
          <w:color w:val="333333"/>
        </w:rPr>
        <w:t>Informations générales</w:t>
      </w:r>
      <w:r w:rsidRPr="00EE00D4">
        <w:rPr>
          <w:rFonts w:asciiTheme="majorHAnsi" w:hAnsiTheme="majorHAnsi" w:cs="Arial"/>
          <w:b/>
          <w:smallCaps/>
          <w:color w:val="333333"/>
        </w:rPr>
        <w:t> »</w:t>
      </w: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9D4761" w:rsidTr="00AA2474">
        <w:trPr>
          <w:trHeight w:val="1417"/>
        </w:trPr>
        <w:tc>
          <w:tcPr>
            <w:tcW w:w="4644" w:type="dxa"/>
            <w:vAlign w:val="center"/>
          </w:tcPr>
          <w:p w:rsidR="009D4761" w:rsidRDefault="009D4761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Type de projet [menu déroulant]</w:t>
            </w:r>
          </w:p>
        </w:tc>
        <w:tc>
          <w:tcPr>
            <w:tcW w:w="5134" w:type="dxa"/>
            <w:vAlign w:val="center"/>
          </w:tcPr>
          <w:p w:rsidR="009D4761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Classe à PAC</w:t>
            </w:r>
          </w:p>
          <w:p w:rsidR="009D4761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Classe à PAC de cycle 3</w:t>
            </w:r>
          </w:p>
          <w:p w:rsidR="009D4761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Atelier de pratique artistique</w:t>
            </w:r>
          </w:p>
          <w:p w:rsidR="009D4761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Option artistique facultative [lycée]</w:t>
            </w:r>
          </w:p>
          <w:p w:rsidR="009D4761" w:rsidRPr="009D4761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Projet Subvention Exceptionnelle</w:t>
            </w:r>
          </w:p>
        </w:tc>
      </w:tr>
      <w:tr w:rsidR="009D4761" w:rsidTr="00AA2474">
        <w:trPr>
          <w:trHeight w:val="397"/>
        </w:trPr>
        <w:tc>
          <w:tcPr>
            <w:tcW w:w="4644" w:type="dxa"/>
            <w:vAlign w:val="center"/>
          </w:tcPr>
          <w:p w:rsidR="009D4761" w:rsidRDefault="009D4761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Intitulé du projet</w:t>
            </w:r>
          </w:p>
        </w:tc>
        <w:tc>
          <w:tcPr>
            <w:tcW w:w="5134" w:type="dxa"/>
          </w:tcPr>
          <w:p w:rsidR="009D4761" w:rsidRDefault="009D4761" w:rsidP="009D4761">
            <w:pPr>
              <w:spacing w:after="0"/>
              <w:ind w:left="0"/>
              <w:jc w:val="both"/>
              <w:rPr>
                <w:rFonts w:asciiTheme="majorHAnsi" w:hAnsiTheme="majorHAnsi" w:cs="Arial"/>
                <w:color w:val="333333"/>
              </w:rPr>
            </w:pPr>
          </w:p>
        </w:tc>
      </w:tr>
      <w:tr w:rsidR="009D4761" w:rsidTr="00AA2474">
        <w:trPr>
          <w:trHeight w:val="850"/>
        </w:trPr>
        <w:tc>
          <w:tcPr>
            <w:tcW w:w="4644" w:type="dxa"/>
            <w:vAlign w:val="center"/>
          </w:tcPr>
          <w:p w:rsidR="009D4761" w:rsidRDefault="009D4761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Responsable du projet</w:t>
            </w:r>
          </w:p>
        </w:tc>
        <w:tc>
          <w:tcPr>
            <w:tcW w:w="5134" w:type="dxa"/>
            <w:vAlign w:val="center"/>
          </w:tcPr>
          <w:p w:rsidR="009D4761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Nom, prénom</w:t>
            </w:r>
          </w:p>
          <w:p w:rsidR="009D4761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Email</w:t>
            </w:r>
          </w:p>
          <w:p w:rsidR="009D4761" w:rsidRPr="00AA2474" w:rsidRDefault="009D4761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Téléphone</w:t>
            </w:r>
          </w:p>
        </w:tc>
      </w:tr>
    </w:tbl>
    <w:p w:rsidR="009D4761" w:rsidRDefault="009D4761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9D4761" w:rsidTr="00AA2474">
        <w:trPr>
          <w:trHeight w:val="454"/>
        </w:trPr>
        <w:tc>
          <w:tcPr>
            <w:tcW w:w="4644" w:type="dxa"/>
            <w:vAlign w:val="center"/>
          </w:tcPr>
          <w:p w:rsidR="009D4761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Partenaires artistiques et culturels</w:t>
            </w:r>
          </w:p>
        </w:tc>
        <w:tc>
          <w:tcPr>
            <w:tcW w:w="5134" w:type="dxa"/>
            <w:vAlign w:val="center"/>
          </w:tcPr>
          <w:p w:rsidR="009D4761" w:rsidRDefault="00EE00D4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 xml:space="preserve">Listes de structures préenregistrées </w:t>
            </w:r>
          </w:p>
          <w:p w:rsidR="00EE00D4" w:rsidRPr="00EE00D4" w:rsidRDefault="00EE00D4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Autre partenariat</w:t>
            </w:r>
          </w:p>
        </w:tc>
      </w:tr>
      <w:tr w:rsidR="009D4761" w:rsidTr="00AA2474">
        <w:trPr>
          <w:trHeight w:val="454"/>
        </w:trPr>
        <w:tc>
          <w:tcPr>
            <w:tcW w:w="4644" w:type="dxa"/>
            <w:vAlign w:val="center"/>
          </w:tcPr>
          <w:p w:rsidR="009D4761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Commune, département</w:t>
            </w:r>
          </w:p>
        </w:tc>
        <w:tc>
          <w:tcPr>
            <w:tcW w:w="5134" w:type="dxa"/>
            <w:vAlign w:val="center"/>
          </w:tcPr>
          <w:p w:rsidR="009D4761" w:rsidRDefault="009D4761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9D4761" w:rsidTr="00AA2474">
        <w:trPr>
          <w:trHeight w:val="454"/>
        </w:trPr>
        <w:tc>
          <w:tcPr>
            <w:tcW w:w="4644" w:type="dxa"/>
            <w:vAlign w:val="center"/>
          </w:tcPr>
          <w:p w:rsidR="009D4761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N° SIRET (facultatif)</w:t>
            </w:r>
          </w:p>
        </w:tc>
        <w:tc>
          <w:tcPr>
            <w:tcW w:w="5134" w:type="dxa"/>
            <w:vAlign w:val="center"/>
          </w:tcPr>
          <w:p w:rsidR="009D4761" w:rsidRDefault="009D4761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9D4761" w:rsidTr="00AA2474">
        <w:trPr>
          <w:trHeight w:val="454"/>
        </w:trPr>
        <w:tc>
          <w:tcPr>
            <w:tcW w:w="4644" w:type="dxa"/>
            <w:vAlign w:val="center"/>
          </w:tcPr>
          <w:p w:rsidR="009D4761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Personne de contact</w:t>
            </w:r>
          </w:p>
        </w:tc>
        <w:tc>
          <w:tcPr>
            <w:tcW w:w="5134" w:type="dxa"/>
            <w:vAlign w:val="center"/>
          </w:tcPr>
          <w:p w:rsidR="009D4761" w:rsidRDefault="00EE00D4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Nom, prénom</w:t>
            </w:r>
          </w:p>
          <w:p w:rsidR="00EE00D4" w:rsidRDefault="00EE00D4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Fonction</w:t>
            </w:r>
          </w:p>
          <w:p w:rsidR="00EE00D4" w:rsidRDefault="00EE00D4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Email</w:t>
            </w:r>
          </w:p>
          <w:p w:rsidR="00EE00D4" w:rsidRPr="00EE00D4" w:rsidRDefault="00DB26D0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T</w:t>
            </w:r>
            <w:r w:rsidR="00EE00D4">
              <w:rPr>
                <w:rFonts w:asciiTheme="majorHAnsi" w:hAnsiTheme="majorHAnsi" w:cs="Arial"/>
                <w:color w:val="333333"/>
              </w:rPr>
              <w:t>éléphone</w:t>
            </w:r>
          </w:p>
        </w:tc>
      </w:tr>
    </w:tbl>
    <w:p w:rsidR="009D4761" w:rsidRDefault="009D4761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Niveau des élèves [choix multiple]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Domaines artistiques [choix multiple]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Enseignants engagés dans le projet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Nom, prénom</w:t>
            </w:r>
          </w:p>
          <w:p w:rsidR="00EE00D4" w:rsidRPr="00EE00D4" w:rsidRDefault="00EE00D4" w:rsidP="00AA2474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Discipline</w:t>
            </w:r>
          </w:p>
        </w:tc>
      </w:tr>
      <w:tr w:rsidR="0003100D" w:rsidTr="0003100D">
        <w:trPr>
          <w:trHeight w:val="567"/>
        </w:trPr>
        <w:tc>
          <w:tcPr>
            <w:tcW w:w="4644" w:type="dxa"/>
            <w:vAlign w:val="center"/>
          </w:tcPr>
          <w:p w:rsidR="0003100D" w:rsidRDefault="0003100D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Si classe à PAC de cycle 3</w:t>
            </w:r>
          </w:p>
        </w:tc>
        <w:tc>
          <w:tcPr>
            <w:tcW w:w="5134" w:type="dxa"/>
            <w:vAlign w:val="center"/>
          </w:tcPr>
          <w:p w:rsidR="0003100D" w:rsidRDefault="0003100D" w:rsidP="0003100D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Coordonnées de l’école engagée</w:t>
            </w:r>
          </w:p>
          <w:p w:rsidR="0003100D" w:rsidRDefault="0003100D" w:rsidP="0003100D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Nom, prénom de l’enseignant</w:t>
            </w:r>
          </w:p>
          <w:p w:rsidR="0003100D" w:rsidRDefault="0003100D" w:rsidP="0003100D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Niveau de la classe</w:t>
            </w:r>
          </w:p>
          <w:p w:rsidR="0003100D" w:rsidRDefault="0003100D" w:rsidP="0003100D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Nombre de classes concernées</w:t>
            </w:r>
          </w:p>
          <w:p w:rsidR="0003100D" w:rsidRPr="0003100D" w:rsidRDefault="0003100D" w:rsidP="0003100D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IEN de circonscription</w:t>
            </w:r>
          </w:p>
        </w:tc>
      </w:tr>
    </w:tbl>
    <w:p w:rsidR="009D4761" w:rsidRDefault="009D4761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EE00D4" w:rsidTr="00AA2474">
        <w:trPr>
          <w:trHeight w:val="56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Récurrence de l’action [case à cocher]</w:t>
            </w:r>
          </w:p>
        </w:tc>
        <w:tc>
          <w:tcPr>
            <w:tcW w:w="5134" w:type="dxa"/>
          </w:tcPr>
          <w:p w:rsidR="00EE00D4" w:rsidRDefault="00EE00D4" w:rsidP="00EE00D4">
            <w:pPr>
              <w:pStyle w:val="Paragraphedeliste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 w:cs="Arial"/>
                <w:color w:val="333333"/>
              </w:rPr>
            </w:pPr>
            <w:proofErr w:type="gramStart"/>
            <w:r>
              <w:rPr>
                <w:rFonts w:asciiTheme="majorHAnsi" w:hAnsiTheme="majorHAnsi" w:cs="Arial"/>
                <w:color w:val="333333"/>
              </w:rPr>
              <w:t>action</w:t>
            </w:r>
            <w:proofErr w:type="gramEnd"/>
            <w:r>
              <w:rPr>
                <w:rFonts w:asciiTheme="majorHAnsi" w:hAnsiTheme="majorHAnsi" w:cs="Arial"/>
                <w:color w:val="333333"/>
              </w:rPr>
              <w:t xml:space="preserve"> nouvelle</w:t>
            </w:r>
          </w:p>
          <w:p w:rsidR="00EE00D4" w:rsidRPr="00EE00D4" w:rsidRDefault="00EE00D4" w:rsidP="00EE00D4">
            <w:pPr>
              <w:pStyle w:val="Paragraphedeliste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 w:cs="Arial"/>
                <w:color w:val="333333"/>
              </w:rPr>
            </w:pPr>
            <w:proofErr w:type="gramStart"/>
            <w:r>
              <w:rPr>
                <w:rFonts w:asciiTheme="majorHAnsi" w:hAnsiTheme="majorHAnsi" w:cs="Arial"/>
                <w:color w:val="333333"/>
              </w:rPr>
              <w:t>action</w:t>
            </w:r>
            <w:proofErr w:type="gramEnd"/>
            <w:r>
              <w:rPr>
                <w:rFonts w:asciiTheme="majorHAnsi" w:hAnsiTheme="majorHAnsi" w:cs="Arial"/>
                <w:color w:val="333333"/>
              </w:rPr>
              <w:t xml:space="preserve"> en reconduction</w:t>
            </w:r>
          </w:p>
        </w:tc>
      </w:tr>
      <w:tr w:rsidR="00EE00D4" w:rsidTr="00AA2474">
        <w:trPr>
          <w:trHeight w:val="56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Format de l’action [case à cocher]</w:t>
            </w:r>
          </w:p>
        </w:tc>
        <w:tc>
          <w:tcPr>
            <w:tcW w:w="5134" w:type="dxa"/>
          </w:tcPr>
          <w:p w:rsidR="00EE00D4" w:rsidRDefault="00EE00D4" w:rsidP="00EE00D4">
            <w:pPr>
              <w:pStyle w:val="Paragraphedeliste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 w:cs="Arial"/>
                <w:color w:val="333333"/>
              </w:rPr>
            </w:pPr>
            <w:proofErr w:type="gramStart"/>
            <w:r>
              <w:rPr>
                <w:rFonts w:asciiTheme="majorHAnsi" w:hAnsiTheme="majorHAnsi" w:cs="Arial"/>
                <w:color w:val="333333"/>
              </w:rPr>
              <w:t>élèves</w:t>
            </w:r>
            <w:proofErr w:type="gramEnd"/>
            <w:r>
              <w:rPr>
                <w:rFonts w:asciiTheme="majorHAnsi" w:hAnsiTheme="majorHAnsi" w:cs="Arial"/>
                <w:color w:val="333333"/>
              </w:rPr>
              <w:t xml:space="preserve"> en groupe classe</w:t>
            </w:r>
          </w:p>
          <w:p w:rsidR="00EE00D4" w:rsidRPr="00EE00D4" w:rsidRDefault="00EE00D4" w:rsidP="00EE00D4">
            <w:pPr>
              <w:pStyle w:val="Paragraphedeliste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 w:cs="Arial"/>
                <w:color w:val="333333"/>
              </w:rPr>
            </w:pPr>
            <w:proofErr w:type="gramStart"/>
            <w:r>
              <w:rPr>
                <w:rFonts w:asciiTheme="majorHAnsi" w:hAnsiTheme="majorHAnsi" w:cs="Arial"/>
                <w:color w:val="333333"/>
              </w:rPr>
              <w:t>élèves</w:t>
            </w:r>
            <w:proofErr w:type="gramEnd"/>
            <w:r>
              <w:rPr>
                <w:rFonts w:asciiTheme="majorHAnsi" w:hAnsiTheme="majorHAnsi" w:cs="Arial"/>
                <w:color w:val="333333"/>
              </w:rPr>
              <w:t xml:space="preserve"> volontaires sur tout l’établissement</w:t>
            </w:r>
          </w:p>
        </w:tc>
      </w:tr>
    </w:tbl>
    <w:p w:rsidR="009D4761" w:rsidRDefault="009D4761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Lien avec le contrat d’objectifs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Origines et contexte du projet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Présentation détaillée du projet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lastRenderedPageBreak/>
              <w:t>Effets attendus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Rayonnement du projet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EE00D4" w:rsidTr="00AA2474">
        <w:trPr>
          <w:trHeight w:val="397"/>
        </w:trPr>
        <w:tc>
          <w:tcPr>
            <w:tcW w:w="464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Evaluation du projet</w:t>
            </w:r>
          </w:p>
        </w:tc>
        <w:tc>
          <w:tcPr>
            <w:tcW w:w="5134" w:type="dxa"/>
            <w:vAlign w:val="center"/>
          </w:tcPr>
          <w:p w:rsidR="00EE00D4" w:rsidRDefault="00EE00D4" w:rsidP="00AA2474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</w:tbl>
    <w:p w:rsidR="009D4761" w:rsidRDefault="009D4761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9D4761" w:rsidRDefault="009D4761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9D4761" w:rsidRDefault="009D4761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0A656C" w:rsidRPr="00AA2474" w:rsidRDefault="000A656C" w:rsidP="00AA2474">
      <w:pPr>
        <w:pBdr>
          <w:bottom w:val="single" w:sz="4" w:space="1" w:color="auto"/>
        </w:pBdr>
        <w:spacing w:after="0"/>
        <w:ind w:left="0"/>
        <w:jc w:val="both"/>
        <w:rPr>
          <w:rFonts w:asciiTheme="majorHAnsi" w:hAnsiTheme="majorHAnsi" w:cs="Arial"/>
          <w:b/>
          <w:smallCaps/>
          <w:color w:val="333333"/>
        </w:rPr>
      </w:pPr>
      <w:r w:rsidRPr="00AA2474">
        <w:rPr>
          <w:rFonts w:asciiTheme="majorHAnsi" w:hAnsiTheme="majorHAnsi" w:cs="Arial"/>
          <w:b/>
          <w:smallCaps/>
          <w:color w:val="333333"/>
        </w:rPr>
        <w:t>Onglet « Budget »</w:t>
      </w: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 xml:space="preserve">Le budget prévisionnel général de l’action doit être équilibré. </w:t>
      </w: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 xml:space="preserve">Il permet de faire apparaître les différentes natures de dépenses et de recettes envisagées. </w:t>
      </w: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236"/>
        <w:gridCol w:w="3725"/>
        <w:gridCol w:w="1165"/>
      </w:tblGrid>
      <w:tr w:rsidR="009D4761" w:rsidTr="00AA2474">
        <w:trPr>
          <w:trHeight w:val="340"/>
        </w:trPr>
        <w:tc>
          <w:tcPr>
            <w:tcW w:w="4888" w:type="dxa"/>
            <w:gridSpan w:val="2"/>
            <w:vAlign w:val="center"/>
          </w:tcPr>
          <w:p w:rsidR="009D4761" w:rsidRDefault="009D4761" w:rsidP="009D4761">
            <w:pPr>
              <w:spacing w:after="0"/>
              <w:ind w:left="0"/>
              <w:jc w:val="center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Dépenses prévisionnelles</w:t>
            </w:r>
          </w:p>
        </w:tc>
        <w:tc>
          <w:tcPr>
            <w:tcW w:w="4890" w:type="dxa"/>
            <w:gridSpan w:val="2"/>
            <w:vAlign w:val="center"/>
          </w:tcPr>
          <w:p w:rsidR="009D4761" w:rsidRDefault="009D4761" w:rsidP="009D4761">
            <w:pPr>
              <w:spacing w:after="0"/>
              <w:ind w:left="0"/>
              <w:jc w:val="center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Recettes prévisionnelles</w:t>
            </w:r>
          </w:p>
        </w:tc>
      </w:tr>
      <w:tr w:rsidR="000A656C" w:rsidTr="00AA2474">
        <w:trPr>
          <w:trHeight w:val="340"/>
        </w:trPr>
        <w:tc>
          <w:tcPr>
            <w:tcW w:w="3652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Frais intervenant(s)</w:t>
            </w:r>
          </w:p>
        </w:tc>
        <w:tc>
          <w:tcPr>
            <w:tcW w:w="1236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  <w:tc>
          <w:tcPr>
            <w:tcW w:w="3725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Etablissement</w:t>
            </w:r>
          </w:p>
        </w:tc>
        <w:tc>
          <w:tcPr>
            <w:tcW w:w="1165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0A656C" w:rsidTr="00AA2474">
        <w:trPr>
          <w:trHeight w:val="340"/>
        </w:trPr>
        <w:tc>
          <w:tcPr>
            <w:tcW w:w="3652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Billetterie</w:t>
            </w:r>
          </w:p>
        </w:tc>
        <w:tc>
          <w:tcPr>
            <w:tcW w:w="1236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  <w:tc>
          <w:tcPr>
            <w:tcW w:w="3725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DAAC</w:t>
            </w:r>
          </w:p>
        </w:tc>
        <w:tc>
          <w:tcPr>
            <w:tcW w:w="1165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0A656C" w:rsidTr="00AA2474">
        <w:trPr>
          <w:trHeight w:val="340"/>
        </w:trPr>
        <w:tc>
          <w:tcPr>
            <w:tcW w:w="3652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Petit matériel</w:t>
            </w:r>
          </w:p>
        </w:tc>
        <w:tc>
          <w:tcPr>
            <w:tcW w:w="1236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  <w:tc>
          <w:tcPr>
            <w:tcW w:w="3725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DRAC Auvergne-Rhône-Alpes</w:t>
            </w:r>
          </w:p>
        </w:tc>
        <w:tc>
          <w:tcPr>
            <w:tcW w:w="1165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9D4761" w:rsidTr="00AA2474">
        <w:trPr>
          <w:trHeight w:val="340"/>
        </w:trPr>
        <w:tc>
          <w:tcPr>
            <w:tcW w:w="3652" w:type="dxa"/>
            <w:vAlign w:val="center"/>
          </w:tcPr>
          <w:p w:rsidR="009D4761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Déplacements élèves</w:t>
            </w:r>
          </w:p>
        </w:tc>
        <w:tc>
          <w:tcPr>
            <w:tcW w:w="1236" w:type="dxa"/>
            <w:vAlign w:val="center"/>
          </w:tcPr>
          <w:p w:rsidR="009D4761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  <w:tc>
          <w:tcPr>
            <w:tcW w:w="3725" w:type="dxa"/>
            <w:vAlign w:val="center"/>
          </w:tcPr>
          <w:p w:rsidR="009D4761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Collectivités (département / région)</w:t>
            </w:r>
          </w:p>
        </w:tc>
        <w:tc>
          <w:tcPr>
            <w:tcW w:w="1165" w:type="dxa"/>
            <w:vAlign w:val="center"/>
          </w:tcPr>
          <w:p w:rsidR="009D4761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  <w:tr w:rsidR="000A656C" w:rsidTr="00AA2474">
        <w:trPr>
          <w:trHeight w:val="340"/>
        </w:trPr>
        <w:tc>
          <w:tcPr>
            <w:tcW w:w="3652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 xml:space="preserve">Autres dépenses </w:t>
            </w:r>
          </w:p>
        </w:tc>
        <w:tc>
          <w:tcPr>
            <w:tcW w:w="1236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  <w:tc>
          <w:tcPr>
            <w:tcW w:w="3725" w:type="dxa"/>
            <w:vAlign w:val="center"/>
          </w:tcPr>
          <w:p w:rsidR="000A656C" w:rsidRDefault="009D4761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  <w:r>
              <w:rPr>
                <w:rFonts w:asciiTheme="majorHAnsi" w:hAnsiTheme="majorHAnsi" w:cs="Arial"/>
                <w:color w:val="333333"/>
              </w:rPr>
              <w:t>Autres recettes (à préciser)</w:t>
            </w:r>
          </w:p>
        </w:tc>
        <w:tc>
          <w:tcPr>
            <w:tcW w:w="1165" w:type="dxa"/>
            <w:vAlign w:val="center"/>
          </w:tcPr>
          <w:p w:rsidR="000A656C" w:rsidRDefault="000A656C" w:rsidP="009D4761">
            <w:pPr>
              <w:spacing w:after="0"/>
              <w:ind w:left="0"/>
              <w:rPr>
                <w:rFonts w:asciiTheme="majorHAnsi" w:hAnsiTheme="majorHAnsi" w:cs="Arial"/>
                <w:color w:val="333333"/>
              </w:rPr>
            </w:pPr>
          </w:p>
        </w:tc>
      </w:tr>
    </w:tbl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p w:rsidR="000A656C" w:rsidRPr="000A656C" w:rsidRDefault="000A656C" w:rsidP="009D4761">
      <w:pPr>
        <w:spacing w:after="0"/>
        <w:ind w:left="0"/>
        <w:jc w:val="both"/>
        <w:rPr>
          <w:rFonts w:asciiTheme="majorHAnsi" w:hAnsiTheme="majorHAnsi" w:cs="Arial"/>
          <w:color w:val="333333"/>
        </w:rPr>
      </w:pPr>
    </w:p>
    <w:sectPr w:rsidR="000A656C" w:rsidRPr="000A656C" w:rsidSect="00FD58C0">
      <w:footerReference w:type="even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C5" w:rsidRDefault="002E4DC5" w:rsidP="008B3994">
      <w:pPr>
        <w:spacing w:after="0"/>
      </w:pPr>
      <w:r>
        <w:separator/>
      </w:r>
    </w:p>
  </w:endnote>
  <w:endnote w:type="continuationSeparator" w:id="0">
    <w:p w:rsidR="002E4DC5" w:rsidRDefault="002E4DC5" w:rsidP="008B39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0D" w:rsidRDefault="0003100D" w:rsidP="007A3A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3100D" w:rsidRDefault="0003100D" w:rsidP="007D74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0D" w:rsidRDefault="0003100D" w:rsidP="007A3A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9055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3100D" w:rsidRDefault="0003100D" w:rsidP="007D743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C5" w:rsidRDefault="002E4DC5" w:rsidP="008B3994">
      <w:pPr>
        <w:spacing w:after="0"/>
      </w:pPr>
      <w:r>
        <w:separator/>
      </w:r>
    </w:p>
  </w:footnote>
  <w:footnote w:type="continuationSeparator" w:id="0">
    <w:p w:rsidR="002E4DC5" w:rsidRDefault="002E4DC5" w:rsidP="008B39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FE4"/>
    <w:multiLevelType w:val="hybridMultilevel"/>
    <w:tmpl w:val="64EAE954"/>
    <w:lvl w:ilvl="0" w:tplc="842AB4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611A8"/>
    <w:multiLevelType w:val="hybridMultilevel"/>
    <w:tmpl w:val="1F4AE20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D83723"/>
    <w:multiLevelType w:val="hybridMultilevel"/>
    <w:tmpl w:val="FC06080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8152FC"/>
    <w:multiLevelType w:val="hybridMultilevel"/>
    <w:tmpl w:val="FD9048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4B3B"/>
    <w:multiLevelType w:val="hybridMultilevel"/>
    <w:tmpl w:val="BE184D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466D7"/>
    <w:multiLevelType w:val="hybridMultilevel"/>
    <w:tmpl w:val="29CA98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B602E"/>
    <w:multiLevelType w:val="hybridMultilevel"/>
    <w:tmpl w:val="DC4E3226"/>
    <w:lvl w:ilvl="0" w:tplc="077807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0905"/>
    <w:multiLevelType w:val="hybridMultilevel"/>
    <w:tmpl w:val="73B67534"/>
    <w:lvl w:ilvl="0" w:tplc="D61A5CF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DF4"/>
    <w:multiLevelType w:val="hybridMultilevel"/>
    <w:tmpl w:val="4E58E78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77412D1"/>
    <w:multiLevelType w:val="hybridMultilevel"/>
    <w:tmpl w:val="43929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ADC"/>
    <w:multiLevelType w:val="hybridMultilevel"/>
    <w:tmpl w:val="D0F6FB18"/>
    <w:lvl w:ilvl="0" w:tplc="842AB4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409F"/>
    <w:multiLevelType w:val="hybridMultilevel"/>
    <w:tmpl w:val="36107B5C"/>
    <w:lvl w:ilvl="0" w:tplc="FED850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4465F"/>
    <w:multiLevelType w:val="hybridMultilevel"/>
    <w:tmpl w:val="6F14E49E"/>
    <w:lvl w:ilvl="0" w:tplc="2E885BFE">
      <w:numFmt w:val="bullet"/>
      <w:lvlText w:val="-"/>
      <w:lvlJc w:val="left"/>
      <w:pPr>
        <w:ind w:left="720" w:hanging="360"/>
      </w:pPr>
      <w:rPr>
        <w:rFonts w:ascii="Verdana" w:eastAsia="Calibri" w:hAnsi="Verdana" w:cs="LucidaGrand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A5B87"/>
    <w:multiLevelType w:val="hybridMultilevel"/>
    <w:tmpl w:val="1C648D26"/>
    <w:lvl w:ilvl="0" w:tplc="85B26B26">
      <w:numFmt w:val="bullet"/>
      <w:lvlText w:val="-"/>
      <w:lvlJc w:val="left"/>
      <w:pPr>
        <w:ind w:left="720" w:hanging="360"/>
      </w:pPr>
      <w:rPr>
        <w:rFonts w:ascii="Verdana" w:eastAsia="Calibri" w:hAnsi="Verdana" w:cs="Lucida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A94"/>
    <w:multiLevelType w:val="hybridMultilevel"/>
    <w:tmpl w:val="69D480B6"/>
    <w:lvl w:ilvl="0" w:tplc="DAF8D448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34738F"/>
    <w:multiLevelType w:val="hybridMultilevel"/>
    <w:tmpl w:val="DF4E69F8"/>
    <w:lvl w:ilvl="0" w:tplc="FC7CB484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32"/>
    <w:rsid w:val="0003100D"/>
    <w:rsid w:val="00071032"/>
    <w:rsid w:val="00081934"/>
    <w:rsid w:val="00082B35"/>
    <w:rsid w:val="00097698"/>
    <w:rsid w:val="000A03BF"/>
    <w:rsid w:val="000A656C"/>
    <w:rsid w:val="000B0C3E"/>
    <w:rsid w:val="000E4847"/>
    <w:rsid w:val="00114C71"/>
    <w:rsid w:val="00114C82"/>
    <w:rsid w:val="00141BBE"/>
    <w:rsid w:val="0015320F"/>
    <w:rsid w:val="001721AF"/>
    <w:rsid w:val="001C472B"/>
    <w:rsid w:val="001E770F"/>
    <w:rsid w:val="00224ED4"/>
    <w:rsid w:val="00234889"/>
    <w:rsid w:val="00236EEC"/>
    <w:rsid w:val="002747DE"/>
    <w:rsid w:val="002A1F5B"/>
    <w:rsid w:val="002D4DC8"/>
    <w:rsid w:val="002E4DC5"/>
    <w:rsid w:val="002F32F0"/>
    <w:rsid w:val="003A0AD6"/>
    <w:rsid w:val="00402D6F"/>
    <w:rsid w:val="00437666"/>
    <w:rsid w:val="00446F8A"/>
    <w:rsid w:val="00462D38"/>
    <w:rsid w:val="00472FBF"/>
    <w:rsid w:val="004B6384"/>
    <w:rsid w:val="004F7E84"/>
    <w:rsid w:val="00503BA5"/>
    <w:rsid w:val="00533F39"/>
    <w:rsid w:val="00550F94"/>
    <w:rsid w:val="00552887"/>
    <w:rsid w:val="005A774F"/>
    <w:rsid w:val="005C468A"/>
    <w:rsid w:val="005C6983"/>
    <w:rsid w:val="005C6D01"/>
    <w:rsid w:val="005E37C3"/>
    <w:rsid w:val="005E7E31"/>
    <w:rsid w:val="0060143B"/>
    <w:rsid w:val="006473A2"/>
    <w:rsid w:val="006A6DDB"/>
    <w:rsid w:val="006B0AE2"/>
    <w:rsid w:val="006F6585"/>
    <w:rsid w:val="00713AB8"/>
    <w:rsid w:val="007210DC"/>
    <w:rsid w:val="007415C7"/>
    <w:rsid w:val="00756F08"/>
    <w:rsid w:val="007A3A70"/>
    <w:rsid w:val="007B1CD5"/>
    <w:rsid w:val="007B57E8"/>
    <w:rsid w:val="007D743E"/>
    <w:rsid w:val="00834DA2"/>
    <w:rsid w:val="00860366"/>
    <w:rsid w:val="00860C81"/>
    <w:rsid w:val="008B3994"/>
    <w:rsid w:val="008D00DF"/>
    <w:rsid w:val="008E7DD3"/>
    <w:rsid w:val="00904DE0"/>
    <w:rsid w:val="00917191"/>
    <w:rsid w:val="00933099"/>
    <w:rsid w:val="009A2FFB"/>
    <w:rsid w:val="009C7A12"/>
    <w:rsid w:val="009D4761"/>
    <w:rsid w:val="00A30A2B"/>
    <w:rsid w:val="00A90550"/>
    <w:rsid w:val="00AA2474"/>
    <w:rsid w:val="00AD6B41"/>
    <w:rsid w:val="00AF155F"/>
    <w:rsid w:val="00B252AF"/>
    <w:rsid w:val="00B42BDA"/>
    <w:rsid w:val="00B617F5"/>
    <w:rsid w:val="00B730E3"/>
    <w:rsid w:val="00B74DBF"/>
    <w:rsid w:val="00B84C60"/>
    <w:rsid w:val="00B86B4B"/>
    <w:rsid w:val="00BB1370"/>
    <w:rsid w:val="00BB6935"/>
    <w:rsid w:val="00BC2901"/>
    <w:rsid w:val="00BC6726"/>
    <w:rsid w:val="00BC6BC1"/>
    <w:rsid w:val="00BE5DA5"/>
    <w:rsid w:val="00BF78B5"/>
    <w:rsid w:val="00C263FF"/>
    <w:rsid w:val="00C339CD"/>
    <w:rsid w:val="00C3665C"/>
    <w:rsid w:val="00C60649"/>
    <w:rsid w:val="00C92488"/>
    <w:rsid w:val="00CD2332"/>
    <w:rsid w:val="00CF1E6E"/>
    <w:rsid w:val="00D31D48"/>
    <w:rsid w:val="00D72BFF"/>
    <w:rsid w:val="00D7307F"/>
    <w:rsid w:val="00D9558B"/>
    <w:rsid w:val="00DB26D0"/>
    <w:rsid w:val="00DB6EF8"/>
    <w:rsid w:val="00E16D9B"/>
    <w:rsid w:val="00E471C9"/>
    <w:rsid w:val="00E47F22"/>
    <w:rsid w:val="00E627DE"/>
    <w:rsid w:val="00E6319A"/>
    <w:rsid w:val="00E73C8B"/>
    <w:rsid w:val="00E81179"/>
    <w:rsid w:val="00EB200A"/>
    <w:rsid w:val="00EE00D4"/>
    <w:rsid w:val="00EE39FC"/>
    <w:rsid w:val="00F43BF3"/>
    <w:rsid w:val="00F45DA7"/>
    <w:rsid w:val="00F9060C"/>
    <w:rsid w:val="00FA558A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FF474C-8355-4CD5-BED6-831D414B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C71"/>
    <w:pPr>
      <w:spacing w:after="200"/>
      <w:ind w:left="1077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402D6F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3A2"/>
    <w:pPr>
      <w:ind w:left="720"/>
      <w:contextualSpacing/>
    </w:pPr>
  </w:style>
  <w:style w:type="character" w:styleId="Lienhypertexte">
    <w:name w:val="Hyperlink"/>
    <w:uiPriority w:val="99"/>
    <w:unhideWhenUsed/>
    <w:rsid w:val="00550F94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F32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F32F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32F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32F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F32F0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32F0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399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B3994"/>
    <w:rPr>
      <w:lang w:eastAsia="en-US"/>
    </w:rPr>
  </w:style>
  <w:style w:type="character" w:styleId="Appelnotedebasdep">
    <w:name w:val="footnote reference"/>
    <w:uiPriority w:val="99"/>
    <w:semiHidden/>
    <w:unhideWhenUsed/>
    <w:rsid w:val="008B39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721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721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721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21AF"/>
    <w:rPr>
      <w:sz w:val="22"/>
      <w:szCs w:val="22"/>
      <w:lang w:eastAsia="en-US"/>
    </w:rPr>
  </w:style>
  <w:style w:type="character" w:styleId="Numrodepage">
    <w:name w:val="page number"/>
    <w:basedOn w:val="Policepardfaut"/>
    <w:rsid w:val="007D743E"/>
  </w:style>
  <w:style w:type="character" w:customStyle="1" w:styleId="nornature">
    <w:name w:val="nor_nature"/>
    <w:rsid w:val="00141BBE"/>
  </w:style>
  <w:style w:type="character" w:customStyle="1" w:styleId="Titre3Car">
    <w:name w:val="Titre 3 Car"/>
    <w:link w:val="Titre3"/>
    <w:uiPriority w:val="9"/>
    <w:rsid w:val="00402D6F"/>
    <w:rPr>
      <w:rFonts w:ascii="Times New Roman" w:eastAsia="Times New Roman" w:hAnsi="Times New Roman"/>
      <w:b/>
      <w:bCs/>
      <w:sz w:val="27"/>
      <w:szCs w:val="27"/>
    </w:rPr>
  </w:style>
  <w:style w:type="table" w:styleId="Grilledutableau">
    <w:name w:val="Table Grid"/>
    <w:basedOn w:val="TableauNormal"/>
    <w:uiPriority w:val="59"/>
    <w:rsid w:val="00F4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462D-BA79-41B2-A895-8945B6BE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VOLET ARTISTIQUE ET CULTUREL</vt:lpstr>
    </vt:vector>
  </TitlesOfParts>
  <Company>Rectorat de Grenoble</Company>
  <LinksUpToDate>false</LinksUpToDate>
  <CharactersWithSpaces>2031</CharactersWithSpaces>
  <SharedDoc>false</SharedDoc>
  <HLinks>
    <vt:vector size="24" baseType="variant">
      <vt:variant>
        <vt:i4>1835046</vt:i4>
      </vt:variant>
      <vt:variant>
        <vt:i4>9</vt:i4>
      </vt:variant>
      <vt:variant>
        <vt:i4>0</vt:i4>
      </vt:variant>
      <vt:variant>
        <vt:i4>5</vt:i4>
      </vt:variant>
      <vt:variant>
        <vt:lpwstr>mailto:ce.daac@ac-grenoble.fr</vt:lpwstr>
      </vt:variant>
      <vt:variant>
        <vt:lpwstr/>
      </vt:variant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http://www.ac-grenoble.fr/action.culturelle/DAAC/ladaac/VAC/index.html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http://www.ac-grenoble.fr/action.culturelle/DAAC/index.html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mailto:ce.daac@ac-grenoble.fr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VOLET ARTISTIQUE ET CULTUREL</dc:title>
  <dc:creator>Guy CHERQUI</dc:creator>
  <cp:lastModifiedBy>Bois Caroline</cp:lastModifiedBy>
  <cp:revision>2</cp:revision>
  <cp:lastPrinted>2018-04-30T16:58:00Z</cp:lastPrinted>
  <dcterms:created xsi:type="dcterms:W3CDTF">2021-01-08T09:09:00Z</dcterms:created>
  <dcterms:modified xsi:type="dcterms:W3CDTF">2021-01-08T09:09:00Z</dcterms:modified>
</cp:coreProperties>
</file>